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3B" w:rsidRPr="0050723B" w:rsidRDefault="0050723B" w:rsidP="0050723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072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50723B" w:rsidRPr="0050723B" w:rsidRDefault="0050723B" w:rsidP="0050723B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072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«АЙСКАЯ СРЕДНЯЯ ОБЩЕОБРАЗОВАТЕЛЬНАЯ ШКОЛА»</w:t>
      </w:r>
    </w:p>
    <w:p w:rsidR="0050723B" w:rsidRPr="0050723B" w:rsidRDefault="0050723B" w:rsidP="0050723B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072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(МБОУ «Айская СОШ»)</w:t>
      </w:r>
    </w:p>
    <w:p w:rsidR="0050723B" w:rsidRPr="0050723B" w:rsidRDefault="0050723B" w:rsidP="0050723B">
      <w:pPr>
        <w:suppressLineNumbers/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  <w:r w:rsidRPr="0050723B"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  <w:t xml:space="preserve">Адрес 659635 Россия, Алтайский край, Алтайский район, с. Ая, ул. Школьная, 11 </w:t>
      </w: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  <w:r w:rsidRPr="0050723B"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  <w:t xml:space="preserve">Адрес электронной почты: aja_70@mail.ru.        </w:t>
      </w: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tbl>
      <w:tblPr>
        <w:tblStyle w:val="a4"/>
        <w:tblW w:w="96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63"/>
      </w:tblGrid>
      <w:tr w:rsidR="0050723B" w:rsidRPr="0050723B" w:rsidTr="003C7C89">
        <w:tc>
          <w:tcPr>
            <w:tcW w:w="4395" w:type="dxa"/>
          </w:tcPr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62F6C">
              <w:rPr>
                <w:rFonts w:ascii="Times New Roman" w:hAnsi="Times New Roman" w:cs="Times New Roman"/>
                <w:sz w:val="24"/>
                <w:szCs w:val="24"/>
              </w:rPr>
              <w:t>отокол № ____ от __________ 2022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 С.В. Ольгезер</w:t>
            </w:r>
          </w:p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A62F6C">
              <w:rPr>
                <w:rFonts w:ascii="Times New Roman" w:hAnsi="Times New Roman" w:cs="Times New Roman"/>
                <w:sz w:val="24"/>
                <w:szCs w:val="24"/>
              </w:rPr>
              <w:t>з № _________ от ___________2022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0723B" w:rsidRPr="0050723B" w:rsidTr="003C7C89">
        <w:tc>
          <w:tcPr>
            <w:tcW w:w="4395" w:type="dxa"/>
          </w:tcPr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50723B" w:rsidRPr="0050723B" w:rsidRDefault="0050723B" w:rsidP="003C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i/>
          <w:iCs/>
          <w:spacing w:val="1"/>
          <w:sz w:val="24"/>
          <w:szCs w:val="24"/>
          <w:lang w:eastAsia="hi-IN" w:bidi="hi-IN"/>
        </w:rPr>
      </w:pPr>
    </w:p>
    <w:p w:rsidR="0050723B" w:rsidRPr="0050723B" w:rsidRDefault="0050723B" w:rsidP="0050723B">
      <w:pPr>
        <w:spacing w:after="0"/>
        <w:ind w:firstLine="567"/>
        <w:jc w:val="center"/>
        <w:rPr>
          <w:rFonts w:ascii="Times New Roman" w:eastAsia="DejaVu Sans" w:hAnsi="Times New Roman" w:cs="Times New Roman"/>
          <w:b/>
          <w:iCs/>
          <w:spacing w:val="1"/>
          <w:sz w:val="24"/>
          <w:szCs w:val="24"/>
          <w:lang w:eastAsia="hi-IN" w:bidi="hi-IN"/>
        </w:rPr>
      </w:pPr>
      <w:r w:rsidRPr="0050723B">
        <w:rPr>
          <w:rFonts w:ascii="Times New Roman" w:eastAsia="DejaVu Sans" w:hAnsi="Times New Roman" w:cs="Times New Roman"/>
          <w:b/>
          <w:iCs/>
          <w:spacing w:val="1"/>
          <w:sz w:val="24"/>
          <w:szCs w:val="24"/>
          <w:lang w:eastAsia="hi-IN" w:bidi="hi-IN"/>
        </w:rPr>
        <w:t>УЧЕБНЫЙ ПЛАН</w:t>
      </w: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BC1393" w:rsidRPr="0050723B" w:rsidRDefault="00BC1393" w:rsidP="00BC1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</w:rPr>
        <w:t>Нижнекаянчинской основной общеобразовательной школы  -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</w:rPr>
        <w:t>филиала муниципального бюджетного общеобразовательного  учреждения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</w:rPr>
        <w:t xml:space="preserve">«Айская средняя общеобразовательная школа» </w:t>
      </w:r>
    </w:p>
    <w:p w:rsidR="00BC1393" w:rsidRPr="0050723B" w:rsidRDefault="00AF3C0B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2022– 2023</w:t>
      </w:r>
      <w:r w:rsidR="00BC1393" w:rsidRPr="0050723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BC139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393" w:rsidRPr="0050723B" w:rsidRDefault="00BC1393" w:rsidP="001B1AB3">
      <w:pPr>
        <w:tabs>
          <w:tab w:val="left" w:pos="-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</w:rPr>
        <w:t>С. Нижнекаянча</w:t>
      </w:r>
    </w:p>
    <w:p w:rsidR="00BC1393" w:rsidRPr="0050723B" w:rsidRDefault="00AF3C0B" w:rsidP="001B1AB3">
      <w:pPr>
        <w:spacing w:after="0" w:line="360" w:lineRule="auto"/>
        <w:ind w:right="-1" w:firstLine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2022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плану внеурочной деятельности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начального общего образования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Нижнекаянчинской основной общеобразовательной школы – 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муниципального бюджетного общеобразовательного учреждения «Айская средняя общеобразовательная школа»</w:t>
      </w:r>
    </w:p>
    <w:p w:rsidR="00BC1393" w:rsidRPr="0050723B" w:rsidRDefault="0086657A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</w:t>
      </w:r>
      <w:r w:rsidR="00BC1393"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C1393" w:rsidRPr="0050723B" w:rsidRDefault="00BC1393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внеурочной деятельности определяет содержательное наполнение направлений внеурочной деятельности для обучающихся начальных классов, время, отводимое на внеурочную деятельность по классам, в зависимости от особенностей образовательных программ, с помощью которых реализуется ФГОС начального общего образования в Нижнекаянчинской ООШ – филиале МБОУ «Айская СОШ», а также требования к организации внеурочной деятельности. </w:t>
      </w:r>
    </w:p>
    <w:p w:rsidR="00BC1393" w:rsidRPr="0050723B" w:rsidRDefault="00BC1393" w:rsidP="00BC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 – правовая основа формирования учебного плана</w:t>
      </w:r>
    </w:p>
    <w:p w:rsidR="00FE6006" w:rsidRPr="0050723B" w:rsidRDefault="00BC1393" w:rsidP="00FE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составлен в соответствии со следующими нормативно - правовыми актами:</w:t>
      </w:r>
    </w:p>
    <w:p w:rsidR="00FE6006" w:rsidRPr="0050723B" w:rsidRDefault="00FE6006" w:rsidP="00FE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«Об образовании в Российской Федерации»;</w:t>
      </w:r>
    </w:p>
    <w:p w:rsidR="00FE6006" w:rsidRPr="0050723B" w:rsidRDefault="0050723B" w:rsidP="00FE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начального общего образования (Приказ МОиН № 373 от 06 октября 2009 зарегистрирован Минюст № 17785 от 2212. 2009).</w:t>
      </w:r>
    </w:p>
    <w:p w:rsidR="00FE6006" w:rsidRPr="0050723B" w:rsidRDefault="0050723B" w:rsidP="00FE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стандарты (приказ Минобразования России от 05.03.2004 г. № 1089);</w:t>
      </w:r>
    </w:p>
    <w:p w:rsidR="0050723B" w:rsidRDefault="0050723B" w:rsidP="0050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18.12. 2012 года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FE6006" w:rsidRPr="0050723B" w:rsidRDefault="0050723B" w:rsidP="0050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006" w:rsidRPr="0050723B"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E6006" w:rsidRPr="0050723B" w:rsidRDefault="0050723B" w:rsidP="0050723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006" w:rsidRPr="0050723B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воспитания детей и молодежи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50723B" w:rsidRDefault="0050723B" w:rsidP="0050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23B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0723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0723B">
        <w:rPr>
          <w:rFonts w:ascii="Times New Roman" w:hAnsi="Times New Roman" w:cs="Times New Roman"/>
          <w:sz w:val="24"/>
          <w:szCs w:val="24"/>
        </w:rPr>
        <w:t xml:space="preserve">-19)», утвержденные постановлением Главного государственного санитарного врача Российской Федерации от 30.06.2020 № 16; </w:t>
      </w:r>
    </w:p>
    <w:p w:rsidR="0050723B" w:rsidRPr="0050723B" w:rsidRDefault="0050723B" w:rsidP="0050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723B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 №28;</w:t>
      </w:r>
    </w:p>
    <w:p w:rsidR="0050723B" w:rsidRPr="0050723B" w:rsidRDefault="0050723B" w:rsidP="005072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723B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2;</w:t>
      </w:r>
    </w:p>
    <w:p w:rsidR="00FE6006" w:rsidRPr="0050723B" w:rsidRDefault="0050723B" w:rsidP="005072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006" w:rsidRPr="0050723B">
        <w:rPr>
          <w:rFonts w:ascii="Times New Roman" w:hAnsi="Times New Roman" w:cs="Times New Roman"/>
          <w:sz w:val="24"/>
          <w:szCs w:val="24"/>
        </w:rPr>
        <w:t>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:rsidR="00FE6006" w:rsidRPr="0050723B" w:rsidRDefault="0050723B" w:rsidP="00FE60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FE6006" w:rsidRPr="0050723B" w:rsidRDefault="0050723B" w:rsidP="00FE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5162BC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«Айская сре</w:t>
      </w:r>
      <w:r w:rsidR="001B1AB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дняя общеобразовательная школа»</w:t>
      </w:r>
      <w:r w:rsidR="00FE6006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57A" w:rsidRDefault="006D3DE2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бюджетного общеобразовательного учреждения «Айская средняя общеобразовательная школа»</w:t>
      </w:r>
      <w:r w:rsidR="008665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393" w:rsidRPr="0050723B" w:rsidRDefault="0086657A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Воспитательная программа  школы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DE2" w:rsidRPr="0050723B" w:rsidRDefault="006D3DE2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6D3DE2" w:rsidRPr="0050723B" w:rsidRDefault="006D3DE2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внеурочной деятельности: создание условий для проявления и развития способностей у ребенка на основе свободного выбора, постижения духовно-нравственных ценностей и культурных традиций. </w:t>
      </w:r>
    </w:p>
    <w:p w:rsidR="006D3DE2" w:rsidRPr="0050723B" w:rsidRDefault="006D3DE2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она позволяет решить ряд задач:</w:t>
      </w:r>
    </w:p>
    <w:p w:rsidR="006D3DE2" w:rsidRPr="0050723B" w:rsidRDefault="00BC1393" w:rsidP="006D3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>Обеспечить благоприятную адаптацию ребенка в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6D3DE2" w:rsidRPr="0050723B" w:rsidRDefault="00BC1393" w:rsidP="006D3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Оптимизировать учебную нагрузку обучающихся; </w:t>
      </w:r>
    </w:p>
    <w:p w:rsidR="006D3DE2" w:rsidRPr="0050723B" w:rsidRDefault="00BC1393" w:rsidP="006D3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>Улучшить условия для развития ребенка;</w:t>
      </w:r>
    </w:p>
    <w:p w:rsidR="006D3DE2" w:rsidRPr="0050723B" w:rsidRDefault="00BC1393" w:rsidP="005162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Учесть возрастные и индивидуальные особенности обучающихся. 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3DE2" w:rsidRPr="0050723B" w:rsidRDefault="006D3DE2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>Содержание внеурочной деятельности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складывается из требований к результатам освоения основной образовательной программы начального общего образования, интересов и потребностей обучающихся, запросов родителей. В качестве организационного механизма реализации внеурочной деятельности в образовательном учреждении используется план внеурочной деятельности. </w:t>
      </w:r>
    </w:p>
    <w:p w:rsidR="00200ECE" w:rsidRPr="0050723B" w:rsidRDefault="006D3DE2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нормативным документом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Нижнекаянчинской ООШ – филиала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 МБОУ «Айская СОШ».</w:t>
      </w:r>
    </w:p>
    <w:p w:rsidR="00200ECE" w:rsidRPr="0050723B" w:rsidRDefault="00200ECE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Недельная нагрузка на каждого обучающегося не превышает </w:t>
      </w:r>
      <w:r w:rsidR="00AA233E" w:rsidRPr="0050723B">
        <w:rPr>
          <w:rFonts w:ascii="Times New Roman" w:eastAsia="Times New Roman" w:hAnsi="Times New Roman" w:cs="Times New Roman"/>
          <w:sz w:val="24"/>
          <w:szCs w:val="24"/>
        </w:rPr>
        <w:t>предельно допустимую (не более 10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часов в неделю). </w:t>
      </w:r>
    </w:p>
    <w:p w:rsidR="00200ECE" w:rsidRPr="0050723B" w:rsidRDefault="00200ECE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школьной моделью внеурочная деятельность организуется по следующим направлениям развития личности: духовно-нравственному, социальному, общеинтеллектуальному, общекультурному, спортивно-оздоровительному. </w:t>
      </w:r>
    </w:p>
    <w:p w:rsidR="006D3DE2" w:rsidRPr="0050723B" w:rsidRDefault="00200ECE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>Внеу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>рочная деятельность строится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 согласно основной образовательной программы начального общего образован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>. В рамках реализации модели внеурочной деятельности содержание занятий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 xml:space="preserve">формируется с учётом пожеланий обучающихся и их родителей (законных представителей). В школе созданы условия для проявления ребенком своих интересов и развития их на основе свободного выбора, постижения духовно-нравственных ценностей и культурных традиций. </w:t>
      </w:r>
    </w:p>
    <w:p w:rsidR="006D3DE2" w:rsidRPr="0050723B" w:rsidRDefault="006D3DE2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</w:rPr>
        <w:t>Реализация плана внеурочной деятельности опирается на следующие принципы:</w:t>
      </w:r>
    </w:p>
    <w:p w:rsidR="006D3DE2" w:rsidRPr="0050723B" w:rsidRDefault="00BC1393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>• соответствие возрастным особенностям обучающихся, преемственность с технологиями учебной деятельности;</w:t>
      </w:r>
    </w:p>
    <w:p w:rsidR="006D3DE2" w:rsidRPr="0050723B" w:rsidRDefault="00BC1393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>• опора на традиции и положительный опыт организации внеурочной деятельности;</w:t>
      </w:r>
    </w:p>
    <w:p w:rsidR="006D3DE2" w:rsidRPr="0050723B" w:rsidRDefault="00BC1393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• опора на ценности воспитательной системы школы;</w:t>
      </w:r>
    </w:p>
    <w:p w:rsidR="006D3DE2" w:rsidRPr="0050723B" w:rsidRDefault="00BC1393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• свободный выбор на основе личных интересов и склонностей ребенка.</w:t>
      </w:r>
    </w:p>
    <w:p w:rsidR="00BC1393" w:rsidRPr="0050723B" w:rsidRDefault="00BC1393" w:rsidP="006D3D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072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>Внеур</w:t>
      </w:r>
      <w:r w:rsidR="0086657A">
        <w:rPr>
          <w:rFonts w:ascii="Times New Roman" w:eastAsia="Times New Roman" w:hAnsi="Times New Roman" w:cs="Times New Roman"/>
          <w:sz w:val="24"/>
          <w:szCs w:val="24"/>
        </w:rPr>
        <w:t>очная деятельность обучающихся 2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>-4 классов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через реализацию образовательных программ внеурочной деятельности, разработанных педагогами школы в режиме концентрированного обучения -погружений в коллективные творческие дела, </w:t>
      </w:r>
      <w:r w:rsidRPr="005072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которые могут иметь разные формы организации: экскурсии, викторины, конференции, соревнования, поездки по культурно-историческим местам региона, классные часы. </w:t>
      </w:r>
    </w:p>
    <w:p w:rsidR="006D3DE2" w:rsidRPr="0050723B" w:rsidRDefault="00BC1393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направление:</w:t>
      </w:r>
    </w:p>
    <w:p w:rsidR="00EA7643" w:rsidRPr="0050723B" w:rsidRDefault="006D3DE2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764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задачи: 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культуры здорового и безопасного образа жизни;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использование оптимальных двигательных режимов для детей с учетом их возрастных, психологических и иных особенностей;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потребности в занятиях физической культурой и спортом.</w:t>
      </w:r>
    </w:p>
    <w:p w:rsidR="00861FE5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</w:t>
      </w:r>
      <w:r w:rsidR="00861FE5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программы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мир»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2</w:t>
      </w:r>
      <w:r w:rsidR="004A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861FE5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61FE5" w:rsidRPr="0050723B">
        <w:rPr>
          <w:rFonts w:ascii="Times New Roman" w:hAnsi="Times New Roman" w:cs="Times New Roman"/>
          <w:sz w:val="24"/>
          <w:szCs w:val="24"/>
        </w:rPr>
        <w:t>«Две недели в лагере здоровья»</w:t>
      </w:r>
      <w:r w:rsidR="001B1AB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="001B1AB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«Игры. Досуговое общение»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классе, «Разговор о правильном питании» в 1 классе,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«Подвижные игры» в 3-4 классе»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обучающихся с ОВЗ.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итогам работы в данном направлении проводятся конкурсы, соревнования,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здоровья.</w:t>
      </w:r>
    </w:p>
    <w:p w:rsidR="006D3DE2" w:rsidRPr="0050723B" w:rsidRDefault="00BC1393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направление:</w:t>
      </w:r>
    </w:p>
    <w:p w:rsidR="00200ECE" w:rsidRPr="0050723B" w:rsidRDefault="006D3DE2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ECE"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00ECE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200ECE" w:rsidRPr="0050723B" w:rsidRDefault="00200ECE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Основные задачи:</w:t>
      </w:r>
    </w:p>
    <w:p w:rsidR="00200ECE" w:rsidRPr="0050723B" w:rsidRDefault="00200ECE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пробуждение и развитие любви и уважения к Родине; </w:t>
      </w:r>
    </w:p>
    <w:p w:rsidR="00200ECE" w:rsidRPr="0050723B" w:rsidRDefault="00200ECE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200ECE" w:rsidRPr="0050723B" w:rsidRDefault="00200ECE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200ECE" w:rsidRPr="0050723B" w:rsidRDefault="00200ECE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основ нравственного самосознания личности (совести) –</w:t>
      </w:r>
      <w:r w:rsidR="0086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200ECE" w:rsidRDefault="00200ECE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раскрытие способностей и талантов учащихся, подготовка их к жизни в высокотехнологичном конкурентном мире. </w:t>
      </w:r>
    </w:p>
    <w:p w:rsidR="0057699F" w:rsidRPr="0050723B" w:rsidRDefault="0057699F" w:rsidP="002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программу «Разговор о важном» в 1-4 классах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DE2" w:rsidRPr="0050723B" w:rsidRDefault="00200ECE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направление:</w:t>
      </w:r>
    </w:p>
    <w:p w:rsidR="00EA7643" w:rsidRPr="0050723B" w:rsidRDefault="00E87677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764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 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Основными задачами являются: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способности обучающегося сознательно выстраивать и оценивать отношения в социуме;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отношения к семье как к основе российского общества;</w:t>
      </w:r>
    </w:p>
    <w:p w:rsidR="00EA7643" w:rsidRPr="0050723B" w:rsidRDefault="00EA7643" w:rsidP="00EA7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у школьников почтительного отношения к родителям, осознанного, заботливого отношения к старшему поколению.</w:t>
      </w:r>
    </w:p>
    <w:p w:rsidR="006D3DE2" w:rsidRPr="0050723B" w:rsidRDefault="00EA7643" w:rsidP="00E8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Данное направление реализуется в учебном плане через 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200ECE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возможностей</w:t>
      </w:r>
      <w:r w:rsidR="00383AD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2BC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(социально-эмоциональное развитие)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0ECE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162BC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0ECE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3DE2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00ECE" w:rsidRPr="0050723B">
        <w:rPr>
          <w:rFonts w:ascii="Times New Roman" w:hAnsi="Times New Roman" w:cs="Times New Roman"/>
          <w:sz w:val="24"/>
          <w:szCs w:val="24"/>
        </w:rPr>
        <w:t>социально</w:t>
      </w:r>
      <w:r w:rsidR="00AA1EA4" w:rsidRPr="0050723B">
        <w:rPr>
          <w:rFonts w:ascii="Times New Roman" w:hAnsi="Times New Roman" w:cs="Times New Roman"/>
          <w:sz w:val="24"/>
          <w:szCs w:val="24"/>
        </w:rPr>
        <w:t xml:space="preserve"> </w:t>
      </w:r>
      <w:r w:rsidR="00200ECE" w:rsidRPr="0050723B">
        <w:rPr>
          <w:rFonts w:ascii="Times New Roman" w:hAnsi="Times New Roman" w:cs="Times New Roman"/>
          <w:sz w:val="24"/>
          <w:szCs w:val="24"/>
        </w:rPr>
        <w:t>- эмоционал</w:t>
      </w:r>
      <w:r w:rsidR="00AA1EA4" w:rsidRPr="0050723B">
        <w:rPr>
          <w:rFonts w:ascii="Times New Roman" w:hAnsi="Times New Roman" w:cs="Times New Roman"/>
          <w:sz w:val="24"/>
          <w:szCs w:val="24"/>
        </w:rPr>
        <w:t>ьное развитие детей</w:t>
      </w:r>
      <w:r w:rsidRPr="0050723B">
        <w:rPr>
          <w:rFonts w:ascii="Times New Roman" w:hAnsi="Times New Roman" w:cs="Times New Roman"/>
          <w:sz w:val="24"/>
          <w:szCs w:val="24"/>
        </w:rPr>
        <w:t xml:space="preserve"> и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200ECE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«Учусь создавать проекты</w:t>
      </w:r>
      <w:r w:rsidR="00BC1393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</w:t>
      </w:r>
      <w:r w:rsidR="00AA1EA4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для обучающихся с ОВЗ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643" w:rsidRPr="0050723B" w:rsidRDefault="00EA7643" w:rsidP="00E8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итогам работы в данном направлении проводятся тренинги, акции, конкурсы, выставки, 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проектов.</w:t>
      </w:r>
    </w:p>
    <w:p w:rsidR="006D3DE2" w:rsidRPr="0050723B" w:rsidRDefault="00BC1393" w:rsidP="00BC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 направление: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784" w:rsidRPr="0050723B" w:rsidRDefault="00AA1EA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784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 путем организации познавательной деятельности обучающихся, направленной на самостоятельное открытие нового знания или алгоритм их приобретения (творческая самостоятельная деятельность учеников). 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Основными задачами являются: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формирование навыков научно-интеллектуального труда;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развитие культуры логического и алгоритмического мышления, воображения;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формирование первоначального опыта практической преобразовательной деятельности;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овладение навыками универсальных учебных действий обучающихся на ступени начального общего образования; 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нарушений устной и письменной речи учащихся.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Общеинтеллектуальное направление 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осуществляется участие в различных олимпиадах, создающие условия для развития у детей познавательных интересов, формирующие стремление ребенка к размышлению и поиск. </w:t>
      </w:r>
    </w:p>
    <w:p w:rsidR="00861FE5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реализуется 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программы: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грамматика» для 3-4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развития речи» для 1-2 </w:t>
      </w:r>
      <w:r w:rsidR="0086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C64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для обучающихся с ОВЗ. Эти программы</w:t>
      </w:r>
      <w:r w:rsidR="00C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условия для успешного освоения учащимися трудных случаев пунктуации и орфографии, для формирования и развития коммуникативной, языковой, лингвистической и культуроведческой компетенции учащихся, для совершенствования метапредметных умений и навыков</w:t>
      </w:r>
      <w:r w:rsidR="004A26AD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олимпиадам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6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6AD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6AD" w:rsidRPr="0050723B">
        <w:rPr>
          <w:rFonts w:ascii="Times New Roman" w:hAnsi="Times New Roman" w:cs="Times New Roman"/>
          <w:sz w:val="24"/>
          <w:szCs w:val="24"/>
        </w:rPr>
        <w:t xml:space="preserve">«Земля </w:t>
      </w:r>
      <w:r w:rsidR="000C097C">
        <w:rPr>
          <w:rFonts w:ascii="Times New Roman" w:hAnsi="Times New Roman" w:cs="Times New Roman"/>
          <w:sz w:val="24"/>
          <w:szCs w:val="24"/>
        </w:rPr>
        <w:t>– наш общий дом»- для учащихся 3-4</w:t>
      </w:r>
      <w:r w:rsidR="004A26AD" w:rsidRPr="0050723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44495">
        <w:rPr>
          <w:rFonts w:ascii="Times New Roman" w:hAnsi="Times New Roman" w:cs="Times New Roman"/>
          <w:sz w:val="24"/>
          <w:szCs w:val="24"/>
        </w:rPr>
        <w:t>,</w:t>
      </w:r>
      <w:r w:rsidR="004A26AD" w:rsidRPr="0050723B">
        <w:rPr>
          <w:rFonts w:ascii="Times New Roman" w:hAnsi="Times New Roman" w:cs="Times New Roman"/>
          <w:sz w:val="24"/>
          <w:szCs w:val="24"/>
        </w:rPr>
        <w:t xml:space="preserve"> направленной на повышение экологической культуры, развитие волонтерской и природоохранной деятельности, здорового образа жизни и высокой социаль</w:t>
      </w:r>
      <w:r w:rsidR="00644495">
        <w:rPr>
          <w:rFonts w:ascii="Times New Roman" w:hAnsi="Times New Roman" w:cs="Times New Roman"/>
          <w:sz w:val="24"/>
          <w:szCs w:val="24"/>
        </w:rPr>
        <w:t xml:space="preserve">ной и творческой направленности, </w:t>
      </w:r>
      <w:r w:rsidR="004A26AD" w:rsidRPr="0050723B">
        <w:rPr>
          <w:rFonts w:ascii="Times New Roman" w:hAnsi="Times New Roman" w:cs="Times New Roman"/>
          <w:sz w:val="24"/>
          <w:szCs w:val="24"/>
        </w:rPr>
        <w:t xml:space="preserve"> 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обучающихся с ОВЗ.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итогам работы в данном направлении проводятся конкурсы, соревнования, олимпиады,</w:t>
      </w:r>
      <w:r w:rsidR="004A26AD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выпуск газет, создание выставок и экспозиций,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проектов, исследовательских работ. </w:t>
      </w:r>
    </w:p>
    <w:p w:rsidR="006D3DE2" w:rsidRPr="0050723B" w:rsidRDefault="00AA1EA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1393" w:rsidRPr="0050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Общекультурное направление: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развитию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Основными задачами являются:</w:t>
      </w:r>
    </w:p>
    <w:p w:rsidR="00BB2E68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общечеловеческого содержания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основ эстетической, физической и экологической культуры;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прекрасному, представлений об эстетических идеалах и ценностях;</w:t>
      </w:r>
    </w:p>
    <w:p w:rsidR="00C32784" w:rsidRPr="0050723B" w:rsidRDefault="00BB2E68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32784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правильной связной речи учащихся.</w:t>
      </w:r>
    </w:p>
    <w:p w:rsidR="00C32784" w:rsidRPr="0050723B" w:rsidRDefault="00C32784" w:rsidP="00C32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Общекультурное направление внеурочной деятельности создает условия для творческого развития школьника, его самореализации, самопроявления, культурного развития. Данное направление реализуется в учебном плане школы через работу творческого объединения 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«Дарим людям красоту и радость» для 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26AD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 и  программу кружка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«Умелые ручки» для </w:t>
      </w:r>
      <w:r w:rsidR="0057699F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4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обучающихся с ОВЗ. Эти программы  ориентирован</w:t>
      </w:r>
      <w:r w:rsidR="000C097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B2E68"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оптимальных условий для развития личности ребёнка, развития мотивации воспитанника к познанию и творчеству для его социального, профессионального самоопределения посредством занятий лепкой, мозаикой, изонитью, оригами, изобразительным и вокальным творчеством, декоративно - прикладным искусством.  Программа помогает детям раскрыть свои возможности, творческий потенциал, расширить кругозор, дарить радость себе и окружающим. </w:t>
      </w: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в данном направлении проводятся концерты, конкурсы, выставки. </w:t>
      </w:r>
    </w:p>
    <w:p w:rsidR="00A00710" w:rsidRPr="0050723B" w:rsidRDefault="00C32784" w:rsidP="00BC13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7C" w:rsidRDefault="000C097C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ECE" w:rsidRPr="0050723B" w:rsidRDefault="00200ECE" w:rsidP="00200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3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6D3DE2" w:rsidRPr="0050723B">
        <w:rPr>
          <w:rFonts w:ascii="Times New Roman" w:hAnsi="Times New Roman" w:cs="Times New Roman"/>
          <w:b/>
          <w:sz w:val="24"/>
          <w:szCs w:val="24"/>
        </w:rPr>
        <w:t>лан внеурочной деятельности начального общего образования</w:t>
      </w:r>
    </w:p>
    <w:p w:rsidR="006D3DE2" w:rsidRPr="0050723B" w:rsidRDefault="000C097C" w:rsidP="00200E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6D3DE2" w:rsidRPr="005072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2268"/>
        <w:gridCol w:w="2552"/>
        <w:gridCol w:w="1275"/>
        <w:gridCol w:w="1275"/>
      </w:tblGrid>
      <w:tr w:rsidR="00A62F6C" w:rsidRPr="0050723B" w:rsidTr="0057699F">
        <w:tc>
          <w:tcPr>
            <w:tcW w:w="1384" w:type="dxa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2" w:type="dxa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</w:tcPr>
          <w:p w:rsidR="00A62F6C" w:rsidRPr="0050723B" w:rsidRDefault="00A62F6C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5" w:type="dxa"/>
          </w:tcPr>
          <w:p w:rsidR="00A62F6C" w:rsidRPr="0050723B" w:rsidRDefault="00A62F6C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62F6C" w:rsidRPr="0050723B" w:rsidTr="0057699F">
        <w:tc>
          <w:tcPr>
            <w:tcW w:w="1384" w:type="dxa"/>
            <w:vMerge w:val="restart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мир»</w:t>
            </w:r>
          </w:p>
        </w:tc>
        <w:tc>
          <w:tcPr>
            <w:tcW w:w="2552" w:type="dxa"/>
          </w:tcPr>
          <w:p w:rsidR="00A62F6C" w:rsidRPr="0050723B" w:rsidRDefault="00A62F6C" w:rsidP="00C64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6C" w:rsidRPr="0050723B" w:rsidRDefault="00A62F6C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Одинцев А.В.</w:t>
            </w:r>
          </w:p>
        </w:tc>
        <w:tc>
          <w:tcPr>
            <w:tcW w:w="1275" w:type="dxa"/>
          </w:tcPr>
          <w:p w:rsidR="00A62F6C" w:rsidRPr="0050723B" w:rsidRDefault="00A62F6C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C" w:rsidRPr="0050723B" w:rsidTr="0057699F">
        <w:tc>
          <w:tcPr>
            <w:tcW w:w="1384" w:type="dxa"/>
            <w:vMerge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2552" w:type="dxa"/>
          </w:tcPr>
          <w:p w:rsidR="00A62F6C" w:rsidRPr="0050723B" w:rsidRDefault="00A62F6C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6C" w:rsidRPr="0050723B" w:rsidRDefault="00A62F6C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F6C" w:rsidRPr="0050723B" w:rsidRDefault="00A62F6C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Одинцев А.В.</w:t>
            </w: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«Игры. Досуговое общение»</w:t>
            </w:r>
          </w:p>
        </w:tc>
        <w:tc>
          <w:tcPr>
            <w:tcW w:w="2552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.-Мымрина Т.И. 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.-Мымрина Т.И. 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 ч. - Майдурова Н.А.</w:t>
            </w:r>
          </w:p>
        </w:tc>
      </w:tr>
      <w:tr w:rsidR="0057699F" w:rsidRPr="0050723B" w:rsidTr="0057699F">
        <w:tc>
          <w:tcPr>
            <w:tcW w:w="1384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57699F" w:rsidRPr="0050723B" w:rsidRDefault="0057699F" w:rsidP="005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.- Мымрина Т.И.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 - Затеева С.И.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 - Майдурова Н.А.</w:t>
            </w:r>
          </w:p>
        </w:tc>
      </w:tr>
      <w:tr w:rsidR="0057699F" w:rsidRPr="0050723B" w:rsidTr="0057699F">
        <w:tc>
          <w:tcPr>
            <w:tcW w:w="1384" w:type="dxa"/>
            <w:vMerge w:val="restart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</w:tcPr>
          <w:p w:rsidR="0057699F" w:rsidRPr="0050723B" w:rsidRDefault="0057699F" w:rsidP="005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.- Мымрина Т.И.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</w:tc>
        <w:tc>
          <w:tcPr>
            <w:tcW w:w="2552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 - Майдурова Н.А.</w:t>
            </w: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2552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 - Майдурова Н.А.</w:t>
            </w: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«Школа развития речи»</w:t>
            </w:r>
          </w:p>
        </w:tc>
        <w:tc>
          <w:tcPr>
            <w:tcW w:w="2552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1ч.- Морозова И.Ю.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  <w:vMerge w:val="restart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«Учусь создавать проекты»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.- Мымрина Т.И.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 - Затеева С.И.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1 ч. - Майдурова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«Школа возможностей» (социально-эмоциональное развитие)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Затеева С.И.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  <w:vMerge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мир профессий»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1.ч.-Мымрина Т.И.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«Дарим людям красоту и радость»</w:t>
            </w:r>
          </w:p>
        </w:tc>
        <w:tc>
          <w:tcPr>
            <w:tcW w:w="2552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1ч. - Затеева С.И.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9F" w:rsidRPr="0050723B" w:rsidTr="0057699F">
        <w:tc>
          <w:tcPr>
            <w:tcW w:w="1384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7699F" w:rsidRPr="0050723B" w:rsidRDefault="0057699F" w:rsidP="00AA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99F" w:rsidRPr="0050723B" w:rsidRDefault="0057699F" w:rsidP="005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 – 204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ч. в год</w:t>
            </w:r>
          </w:p>
        </w:tc>
        <w:tc>
          <w:tcPr>
            <w:tcW w:w="1275" w:type="dxa"/>
          </w:tcPr>
          <w:p w:rsidR="0057699F" w:rsidRPr="0050723B" w:rsidRDefault="0057699F" w:rsidP="0086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 – 204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ч. в год</w:t>
            </w:r>
          </w:p>
        </w:tc>
        <w:tc>
          <w:tcPr>
            <w:tcW w:w="1275" w:type="dxa"/>
          </w:tcPr>
          <w:p w:rsidR="0057699F" w:rsidRPr="0050723B" w:rsidRDefault="0057699F" w:rsidP="005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 xml:space="preserve"> 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23B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</w:tbl>
    <w:p w:rsidR="006D3DE2" w:rsidRPr="0050723B" w:rsidRDefault="006D3DE2" w:rsidP="00BC1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DE2" w:rsidRPr="0050723B" w:rsidSect="005435E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A2" w:rsidRDefault="009321A2" w:rsidP="005435EE">
      <w:pPr>
        <w:spacing w:after="0" w:line="240" w:lineRule="auto"/>
      </w:pPr>
      <w:r>
        <w:separator/>
      </w:r>
    </w:p>
  </w:endnote>
  <w:endnote w:type="continuationSeparator" w:id="0">
    <w:p w:rsidR="009321A2" w:rsidRDefault="009321A2" w:rsidP="0054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6092"/>
      <w:docPartObj>
        <w:docPartGallery w:val="Page Numbers (Bottom of Page)"/>
        <w:docPartUnique/>
      </w:docPartObj>
    </w:sdtPr>
    <w:sdtContent>
      <w:p w:rsidR="00861FE5" w:rsidRDefault="004C11EA">
        <w:pPr>
          <w:pStyle w:val="a7"/>
          <w:jc w:val="center"/>
        </w:pPr>
        <w:fldSimple w:instr=" PAGE   \* MERGEFORMAT ">
          <w:r w:rsidR="007515DE">
            <w:rPr>
              <w:noProof/>
            </w:rPr>
            <w:t>2</w:t>
          </w:r>
        </w:fldSimple>
      </w:p>
    </w:sdtContent>
  </w:sdt>
  <w:p w:rsidR="00861FE5" w:rsidRDefault="00861F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A2" w:rsidRDefault="009321A2" w:rsidP="005435EE">
      <w:pPr>
        <w:spacing w:after="0" w:line="240" w:lineRule="auto"/>
      </w:pPr>
      <w:r>
        <w:separator/>
      </w:r>
    </w:p>
  </w:footnote>
  <w:footnote w:type="continuationSeparator" w:id="0">
    <w:p w:rsidR="009321A2" w:rsidRDefault="009321A2" w:rsidP="0054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E5C"/>
    <w:multiLevelType w:val="hybridMultilevel"/>
    <w:tmpl w:val="4382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6193"/>
    <w:multiLevelType w:val="hybridMultilevel"/>
    <w:tmpl w:val="D76A84B8"/>
    <w:lvl w:ilvl="0" w:tplc="62860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93"/>
    <w:rsid w:val="00014764"/>
    <w:rsid w:val="0005642D"/>
    <w:rsid w:val="000C097C"/>
    <w:rsid w:val="00181A6A"/>
    <w:rsid w:val="001B1AB3"/>
    <w:rsid w:val="001D4DD3"/>
    <w:rsid w:val="001E72E0"/>
    <w:rsid w:val="00200ECE"/>
    <w:rsid w:val="0023494E"/>
    <w:rsid w:val="002D4235"/>
    <w:rsid w:val="00351B65"/>
    <w:rsid w:val="00374F56"/>
    <w:rsid w:val="00383AD3"/>
    <w:rsid w:val="003E46C7"/>
    <w:rsid w:val="00445124"/>
    <w:rsid w:val="004A0A24"/>
    <w:rsid w:val="004A26AD"/>
    <w:rsid w:val="004C11EA"/>
    <w:rsid w:val="004E2A4A"/>
    <w:rsid w:val="00502862"/>
    <w:rsid w:val="0050723B"/>
    <w:rsid w:val="00516215"/>
    <w:rsid w:val="005162BC"/>
    <w:rsid w:val="00526896"/>
    <w:rsid w:val="005435EE"/>
    <w:rsid w:val="0057699F"/>
    <w:rsid w:val="00583837"/>
    <w:rsid w:val="005D4C1B"/>
    <w:rsid w:val="00644495"/>
    <w:rsid w:val="00687A1B"/>
    <w:rsid w:val="006D3DE2"/>
    <w:rsid w:val="00710B6A"/>
    <w:rsid w:val="00717AB1"/>
    <w:rsid w:val="00735828"/>
    <w:rsid w:val="007515DE"/>
    <w:rsid w:val="00802A1D"/>
    <w:rsid w:val="0085116E"/>
    <w:rsid w:val="00861FE5"/>
    <w:rsid w:val="0086657A"/>
    <w:rsid w:val="009321A2"/>
    <w:rsid w:val="009368E6"/>
    <w:rsid w:val="00960C61"/>
    <w:rsid w:val="00986CE8"/>
    <w:rsid w:val="00A00710"/>
    <w:rsid w:val="00A14D5E"/>
    <w:rsid w:val="00A2086C"/>
    <w:rsid w:val="00A62F6C"/>
    <w:rsid w:val="00AA1EA4"/>
    <w:rsid w:val="00AA233E"/>
    <w:rsid w:val="00AC1DFE"/>
    <w:rsid w:val="00AF3C0B"/>
    <w:rsid w:val="00B03B19"/>
    <w:rsid w:val="00B239F9"/>
    <w:rsid w:val="00B60FE6"/>
    <w:rsid w:val="00BB2BF3"/>
    <w:rsid w:val="00BB2E68"/>
    <w:rsid w:val="00BC1393"/>
    <w:rsid w:val="00BD4FD8"/>
    <w:rsid w:val="00C32784"/>
    <w:rsid w:val="00C64983"/>
    <w:rsid w:val="00CB4696"/>
    <w:rsid w:val="00CC260F"/>
    <w:rsid w:val="00E04F67"/>
    <w:rsid w:val="00E87677"/>
    <w:rsid w:val="00EA7643"/>
    <w:rsid w:val="00EE3A70"/>
    <w:rsid w:val="00F064D9"/>
    <w:rsid w:val="00F1069C"/>
    <w:rsid w:val="00F974B7"/>
    <w:rsid w:val="00FE6006"/>
    <w:rsid w:val="00FF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5EE"/>
  </w:style>
  <w:style w:type="paragraph" w:styleId="a7">
    <w:name w:val="footer"/>
    <w:basedOn w:val="a"/>
    <w:link w:val="a8"/>
    <w:uiPriority w:val="99"/>
    <w:unhideWhenUsed/>
    <w:rsid w:val="0054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2022-09-03T04:29:00Z</cp:lastPrinted>
  <dcterms:created xsi:type="dcterms:W3CDTF">2022-10-18T11:44:00Z</dcterms:created>
  <dcterms:modified xsi:type="dcterms:W3CDTF">2022-10-18T11:44:00Z</dcterms:modified>
</cp:coreProperties>
</file>